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58" w:rsidRDefault="004E1946" w:rsidP="007A222F">
      <w:pPr>
        <w:jc w:val="center"/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-1129030</wp:posOffset>
            </wp:positionH>
            <wp:positionV relativeFrom="paragraph">
              <wp:posOffset>-786130</wp:posOffset>
            </wp:positionV>
            <wp:extent cx="2543175" cy="2486025"/>
            <wp:effectExtent l="19050" t="0" r="9525" b="0"/>
            <wp:wrapNone/>
            <wp:docPr id="12" name="irc_mi" descr="http://www.ceske-tradice.cz/deploy/files/62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eske-tradice.cz/deploy/files/62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-786130</wp:posOffset>
            </wp:positionV>
            <wp:extent cx="2657475" cy="2209800"/>
            <wp:effectExtent l="19050" t="0" r="9525" b="0"/>
            <wp:wrapNone/>
            <wp:docPr id="9" name="obrázek 9" descr="Prase, Roztomilý, Jazyk, Úsměv, Šťastný, Farma, Zvíř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ase, Roztomilý, Jazyk, Úsměv, Šťastný, Farma, Zvíř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22F" w:rsidRDefault="005A1DA3" w:rsidP="007A222F">
      <w:pPr>
        <w:jc w:val="center"/>
      </w:pPr>
      <w:r w:rsidRPr="005A1DA3">
        <w:rPr>
          <w:noProof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1.1pt;margin-top:7.2pt;width:438pt;height:69pt;z-index:251662336" adj=",10800" fillcolor="#c00000" strokecolor="#0d0d0d [3069]" strokeweight="1pt">
            <v:fill color2="blue"/>
            <v:shadow type="perspective" color="silver" opacity="52429f" origin="-.5,.5" matrix=",46340f,,.5,,-4768371582e-16"/>
            <v:textpath style="font-family:&quot;Arial Black&quot;;v-text-kern:t" trim="t" fitpath="t" string="BÝKEVSKÝ JARMARK"/>
          </v:shape>
        </w:pict>
      </w:r>
    </w:p>
    <w:p w:rsidR="007A222F" w:rsidRDefault="007A222F" w:rsidP="007A222F">
      <w:pPr>
        <w:jc w:val="center"/>
      </w:pPr>
    </w:p>
    <w:p w:rsidR="00FF2D70" w:rsidRDefault="00FF2D70" w:rsidP="00FF2D70">
      <w:pPr>
        <w:jc w:val="center"/>
      </w:pPr>
    </w:p>
    <w:p w:rsidR="00FF2D70" w:rsidRDefault="00FF2D70" w:rsidP="00FF2D70">
      <w:pPr>
        <w:jc w:val="center"/>
      </w:pPr>
    </w:p>
    <w:p w:rsidR="00FF2D70" w:rsidRPr="007C189F" w:rsidRDefault="00FF2D70" w:rsidP="00FF2D70">
      <w:pPr>
        <w:jc w:val="center"/>
        <w:rPr>
          <w:sz w:val="6"/>
        </w:rPr>
      </w:pPr>
    </w:p>
    <w:p w:rsidR="00FF2D70" w:rsidRDefault="005A1DA3" w:rsidP="000D5C3A">
      <w:r>
        <w:rPr>
          <w:noProof/>
        </w:rPr>
        <w:pict>
          <v:shape id="_x0000_s1027" type="#_x0000_t136" style="position:absolute;margin-left:28.1pt;margin-top:.75pt;width:645.75pt;height:42.75pt;z-index:-251652096" fillcolor="#ffc000" strokecolor="black [3213]" strokeweight="1pt">
            <v:fill color2="blue"/>
            <v:shadow type="perspective" color="silver" opacity="52429f" origin="-.5,.5" matrix=",46340f,,.5,,-4768371582e-16"/>
            <v:textpath style="font-family:&quot;Arial Black&quot;;font-size:24pt;v-text-kern:t" trim="t" fitpath="t" string="OÚ Býkev Vás srdečně zve na Býkevský jarmark "/>
          </v:shape>
        </w:pict>
      </w:r>
    </w:p>
    <w:p w:rsidR="003C3FEF" w:rsidRDefault="00FF2D70" w:rsidP="00FF2D70">
      <w:pPr>
        <w:jc w:val="center"/>
      </w:pPr>
      <w:r>
        <w:t xml:space="preserve"> </w:t>
      </w:r>
    </w:p>
    <w:p w:rsidR="000D5C3A" w:rsidRDefault="005A1DA3" w:rsidP="00380736">
      <w:pPr>
        <w:jc w:val="center"/>
        <w:rPr>
          <w:sz w:val="20"/>
        </w:rPr>
      </w:pPr>
      <w:r w:rsidRPr="005A1DA3">
        <w:rPr>
          <w:sz w:val="20"/>
        </w:rPr>
        <w:pict>
          <v:shape id="_x0000_i1025" type="#_x0000_t136" style="width:304.5pt;height:27pt" fillcolor="#e36c0a [2409]" strokecolor="black [3213]" strokeweight="1pt">
            <v:fill color2="blue"/>
            <v:shadow type="perspective" color="silver" opacity="52429f" origin="-.5,.5" matrix=",46340f,,.5,,-4768371582e-16"/>
            <v:textpath style="font-family:&quot;Arial Black&quot;;font-size:24pt;v-text-kern:t" trim="t" fitpath="t" string="a rozsvícení stromečku"/>
          </v:shape>
        </w:pict>
      </w:r>
    </w:p>
    <w:p w:rsidR="004E1946" w:rsidRPr="00380736" w:rsidRDefault="004E1946" w:rsidP="00380736">
      <w:pPr>
        <w:jc w:val="center"/>
        <w:rPr>
          <w:sz w:val="20"/>
        </w:rPr>
      </w:pPr>
    </w:p>
    <w:p w:rsidR="000D5C3A" w:rsidRDefault="005A1DA3" w:rsidP="00380736">
      <w:pPr>
        <w:jc w:val="center"/>
      </w:pPr>
      <w:r>
        <w:pict>
          <v:shape id="_x0000_i1026" type="#_x0000_t136" style="width:603pt;height:30pt" fillcolor="red" strokecolor="black [3213]" strokeweight="1pt">
            <v:fill color2="blue"/>
            <v:shadow type="perspective" color="silver" opacity="52429f" origin="-.5,.5" matrix=",46340f,,.5,,-4768371582e-16"/>
            <v:textpath style="font-family:&quot;Arial Black&quot;;font-size:24pt;v-text-kern:t" trim="t" fitpath="t" string="dne 25.11.2017 od 15.00 hodin na návsi v Býkvi"/>
          </v:shape>
        </w:pict>
      </w:r>
    </w:p>
    <w:p w:rsidR="00380736" w:rsidRDefault="005A1DA3" w:rsidP="00380736">
      <w:pPr>
        <w:tabs>
          <w:tab w:val="left" w:pos="6379"/>
        </w:tabs>
        <w:rPr>
          <w:sz w:val="32"/>
          <w:szCs w:val="24"/>
        </w:rPr>
      </w:pPr>
      <w:r w:rsidRPr="005A1DA3">
        <w:rPr>
          <w:noProof/>
        </w:rPr>
        <w:pict>
          <v:shape id="_x0000_s1030" type="#_x0000_t136" style="position:absolute;margin-left:168.35pt;margin-top:49.65pt;width:380.25pt;height:24.05pt;z-index:251672576" fillcolor="#00b050" strokecolor="#0d0d0d [3069]" strokeweight="1pt">
            <v:fill color2="blue"/>
            <v:shadow type="perspective" color="silver" opacity="52429f" origin="-.5,.5" matrix=",46340f,,.5,,-4768371582e-16"/>
            <v:textpath style="font-family:&quot;Arial Black&quot;;font-size:14pt;v-text-kern:t" trim="t" fitpath="t" string="rozsvícení stromečku, poslech vánočních koled"/>
          </v:shape>
        </w:pict>
      </w:r>
      <w:r w:rsidRPr="005A1DA3">
        <w:rPr>
          <w:noProof/>
        </w:rPr>
        <w:pict>
          <v:shape id="_x0000_s1028" type="#_x0000_t136" style="position:absolute;margin-left:4in;margin-top:15.95pt;width:109.85pt;height:24.55pt;z-index:251668480" fillcolor="#00b050" strokecolor="#0d0d0d [3069]" strokeweight="1pt">
            <v:fill color2="blue"/>
            <v:shadow type="perspective" color="silver" opacity="52429f" origin="-.5,.5" matrix=",46340f,,.5,,-4768371582e-16"/>
            <v:textpath style="font-family:&quot;Arial Black&quot;;font-size:14pt;v-text-kern:t" trim="t" fitpath="t" string="Program: "/>
            <w10:wrap type="square" side="left"/>
          </v:shape>
        </w:pict>
      </w:r>
      <w:r w:rsidR="007C189F" w:rsidRPr="007C189F">
        <w:rPr>
          <w:noProof/>
          <w:lang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7319644</wp:posOffset>
            </wp:positionH>
            <wp:positionV relativeFrom="paragraph">
              <wp:posOffset>542835</wp:posOffset>
            </wp:positionV>
            <wp:extent cx="1041400" cy="1085850"/>
            <wp:effectExtent l="247650" t="209550" r="215900" b="190500"/>
            <wp:wrapNone/>
            <wp:docPr id="2" name="obrázek 67" descr="http://t2.gstatic.com/images?q=tbn:ANd9GcRL7uZ3BYJG7sVOJ8NitkRNZypqEY1VEX5ktiXqt1rrYp9Nlc6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t2.gstatic.com/images?q=tbn:ANd9GcRL7uZ3BYJG7sVOJ8NitkRNZypqEY1VEX5ktiXqt1rrYp9Nlc6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55061">
                      <a:off x="0" y="0"/>
                      <a:ext cx="10414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89F"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937895</wp:posOffset>
            </wp:positionH>
            <wp:positionV relativeFrom="paragraph">
              <wp:posOffset>388620</wp:posOffset>
            </wp:positionV>
            <wp:extent cx="1041400" cy="1085850"/>
            <wp:effectExtent l="171450" t="152400" r="158750" b="133350"/>
            <wp:wrapNone/>
            <wp:docPr id="67" name="obrázek 67" descr="http://t2.gstatic.com/images?q=tbn:ANd9GcRL7uZ3BYJG7sVOJ8NitkRNZypqEY1VEX5ktiXqt1rrYp9Nlc6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t2.gstatic.com/images?q=tbn:ANd9GcRL7uZ3BYJG7sVOJ8NitkRNZypqEY1VEX5ktiXqt1rrYp9Nlc6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296018">
                      <a:off x="0" y="0"/>
                      <a:ext cx="10414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736">
        <w:rPr>
          <w:sz w:val="32"/>
          <w:szCs w:val="24"/>
        </w:rPr>
        <w:br w:type="textWrapping" w:clear="all"/>
      </w:r>
    </w:p>
    <w:p w:rsidR="00380736" w:rsidRDefault="005A1DA3" w:rsidP="000D5C3A">
      <w:pPr>
        <w:tabs>
          <w:tab w:val="left" w:pos="6379"/>
        </w:tabs>
        <w:jc w:val="center"/>
        <w:rPr>
          <w:sz w:val="32"/>
          <w:szCs w:val="24"/>
        </w:rPr>
      </w:pPr>
      <w:r w:rsidRPr="005A1DA3">
        <w:rPr>
          <w:noProof/>
        </w:rPr>
        <w:pict>
          <v:shape id="_x0000_s1031" type="#_x0000_t136" style="position:absolute;left:0;text-align:left;margin-left:286.85pt;margin-top:29.25pt;width:119.25pt;height:22.5pt;z-index:251674624" fillcolor="#00b050" strokecolor="black [3213]" strokeweight="1pt">
            <v:fill color2="blue"/>
            <v:shadow type="perspective" color="silver" opacity="52429f" origin="-.5,.5" matrix=",46340f,,.5,,-4768371582e-16"/>
            <v:textpath style="font-family:&quot;Arial Black&quot;;font-size:14pt;v-text-kern:t" trim="t" fitpath="t" string="k zakoupení:"/>
          </v:shape>
        </w:pict>
      </w:r>
    </w:p>
    <w:p w:rsidR="00380736" w:rsidRDefault="005A1DA3" w:rsidP="000D5C3A">
      <w:pPr>
        <w:tabs>
          <w:tab w:val="left" w:pos="6379"/>
        </w:tabs>
        <w:jc w:val="center"/>
        <w:rPr>
          <w:sz w:val="32"/>
          <w:szCs w:val="24"/>
        </w:rPr>
      </w:pPr>
      <w:r w:rsidRPr="005A1DA3">
        <w:rPr>
          <w:noProof/>
        </w:rPr>
        <w:pict>
          <v:shape id="_x0000_s1032" type="#_x0000_t136" style="position:absolute;left:0;text-align:left;margin-left:110.6pt;margin-top:27.55pt;width:418.5pt;height:20.25pt;z-index:251676672" fillcolor="#00b050" strokecolor="black [3213]" strokeweight="1pt">
            <v:fill color2="blue"/>
            <v:shadow type="perspective" color="silver" opacity="52429f" origin="-.5,.5" matrix=",46340f,,.5,,-4768371582e-16"/>
            <v:textpath style="font-family:&quot;Arial Black&quot;;font-size:14pt;v-text-kern:t" trim="t" fitpath="t" string="zabijačkové pochoutky, svařák, medovina, svícny"/>
          </v:shape>
        </w:pict>
      </w:r>
    </w:p>
    <w:p w:rsidR="00380736" w:rsidRDefault="005A1DA3" w:rsidP="000D5C3A">
      <w:pPr>
        <w:tabs>
          <w:tab w:val="left" w:pos="6379"/>
        </w:tabs>
        <w:jc w:val="center"/>
        <w:rPr>
          <w:sz w:val="32"/>
          <w:szCs w:val="24"/>
        </w:rPr>
      </w:pPr>
      <w:r w:rsidRPr="005A1DA3">
        <w:rPr>
          <w:noProof/>
        </w:rPr>
        <w:pict>
          <v:shape id="_x0000_s1033" type="#_x0000_t136" style="position:absolute;left:0;text-align:left;margin-left:203.6pt;margin-top:25.55pt;width:311.25pt;height:20.25pt;z-index:251678720" fillcolor="#00b050" strokecolor="#0d0d0d [3069]" strokeweight="1pt">
            <v:fill color2="blue"/>
            <v:shadow type="perspective" color="silver" opacity="52429f" origin="-.5,.5" matrix=",46340f,,.5,,-4768371582e-16"/>
            <v:textpath style="font-family:&quot;Arial Black&quot;;font-size:14pt;v-text-kern:t" trim="t" fitpath="t" string="kamínky, koláče, zákusky, věnečky ...."/>
          </v:shape>
        </w:pict>
      </w:r>
    </w:p>
    <w:p w:rsidR="00FF2D70" w:rsidRPr="000D5C3A" w:rsidRDefault="00FF2D70" w:rsidP="000D5C3A">
      <w:pPr>
        <w:tabs>
          <w:tab w:val="left" w:pos="2400"/>
        </w:tabs>
      </w:pPr>
    </w:p>
    <w:sectPr w:rsidR="00FF2D70" w:rsidRPr="000D5C3A" w:rsidSect="00380736">
      <w:pgSz w:w="16838" w:h="11906" w:orient="landscape"/>
      <w:pgMar w:top="1418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222F"/>
    <w:rsid w:val="00094A84"/>
    <w:rsid w:val="000D5C3A"/>
    <w:rsid w:val="00212210"/>
    <w:rsid w:val="00257365"/>
    <w:rsid w:val="0029336D"/>
    <w:rsid w:val="00293E0F"/>
    <w:rsid w:val="002E3747"/>
    <w:rsid w:val="00351F6D"/>
    <w:rsid w:val="00380736"/>
    <w:rsid w:val="003C3FEF"/>
    <w:rsid w:val="00430120"/>
    <w:rsid w:val="004E1946"/>
    <w:rsid w:val="005A1DA3"/>
    <w:rsid w:val="00740146"/>
    <w:rsid w:val="00764C91"/>
    <w:rsid w:val="007A222F"/>
    <w:rsid w:val="007C189F"/>
    <w:rsid w:val="008B4948"/>
    <w:rsid w:val="00952ED3"/>
    <w:rsid w:val="009F1D0F"/>
    <w:rsid w:val="00AA1B84"/>
    <w:rsid w:val="00BC35F6"/>
    <w:rsid w:val="00BF3858"/>
    <w:rsid w:val="00C47225"/>
    <w:rsid w:val="00C47B21"/>
    <w:rsid w:val="00E10820"/>
    <w:rsid w:val="00E44E37"/>
    <w:rsid w:val="00FF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#00b050" strokecolor="none [3069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8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imgres?q=v%C3%A1noce&amp;start=322&amp;um=1&amp;hl=cs&amp;biw=1250&amp;bih=647&amp;tbs=itp:clipart&amp;tbm=isch&amp;tbnid=8swqBxUkhPJIHM:&amp;imgrefurl=http://www.dexys.cz/prodej/vanocni-dekoracni-folie-zvonky-se-stuhou-vanocni-dekorace&amp;docid=NqCWZYgNStFjGM&amp;imgurl=http://www.dexys.cz/imgs/products/foliedec/VNT-159_main.jpg&amp;w=250&amp;h=260&amp;ei=RK-sUIvfCc_Lsgbb4IGIAQ&amp;zoom=1&amp;iact=rc&amp;dur=0&amp;sig=113335346166972857703&amp;page=14&amp;tbnh=146&amp;tbnw=140&amp;ndsp=26&amp;ved=1t:429,r:11,s:322,i:117&amp;tx=63&amp;ty=8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z/url?sa=i&amp;rct=j&amp;q=&amp;esrc=s&amp;source=images&amp;cd=&amp;cad=rja&amp;uact=8&amp;ved=0CAcQjRxqFQoTCMLg9rj7mckCFUGVFAodt9EH3g&amp;url=http://www.ceske-tradice.cz/galerie/73&amp;psig=AFQjCNEgi6uiOmKyahFogCzmGDxPIUx47w&amp;ust=144793578446784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99E32-1258-4F70-92FD-6D7FF9C6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Býkev</dc:creator>
  <cp:lastModifiedBy>Bykev</cp:lastModifiedBy>
  <cp:revision>2</cp:revision>
  <cp:lastPrinted>2017-11-06T12:32:00Z</cp:lastPrinted>
  <dcterms:created xsi:type="dcterms:W3CDTF">2017-11-08T07:32:00Z</dcterms:created>
  <dcterms:modified xsi:type="dcterms:W3CDTF">2017-11-08T07:32:00Z</dcterms:modified>
</cp:coreProperties>
</file>